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59" w:rsidRPr="00255359" w:rsidRDefault="00255359" w:rsidP="00255359">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255359">
        <w:rPr>
          <w:rFonts w:ascii="Times New Roman" w:eastAsia="Times New Roman" w:hAnsi="Times New Roman" w:cs="Times New Roman"/>
          <w:b/>
          <w:bCs/>
          <w:sz w:val="36"/>
          <w:szCs w:val="36"/>
          <w:lang w:eastAsia="hu-HU"/>
        </w:rPr>
        <w:t xml:space="preserve">Tájékoztató az Ukrajnából menekülő ukrán állampolgárok részére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1. Ukrán állampolgár vagyok milyen lehetőségeim vannak?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Az Országos Idegenrendészeti Főigazgatóság előtt </w:t>
      </w:r>
      <w:r w:rsidRPr="00255359">
        <w:rPr>
          <w:rFonts w:ascii="Times New Roman" w:eastAsia="Times New Roman" w:hAnsi="Times New Roman" w:cs="Times New Roman"/>
          <w:b/>
          <w:bCs/>
          <w:sz w:val="24"/>
          <w:szCs w:val="24"/>
          <w:lang w:eastAsia="hu-HU"/>
        </w:rPr>
        <w:t>kétfajta</w:t>
      </w:r>
      <w:r w:rsidRPr="00255359">
        <w:rPr>
          <w:rFonts w:ascii="Times New Roman" w:eastAsia="Times New Roman" w:hAnsi="Times New Roman" w:cs="Times New Roman"/>
          <w:sz w:val="24"/>
          <w:szCs w:val="24"/>
          <w:lang w:eastAsia="hu-HU"/>
        </w:rPr>
        <w:t xml:space="preserve"> eljárást indíthat.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Amennyiben az Ukrajnában folyó harcok végéig Magyarországon szeretne </w:t>
      </w:r>
      <w:r w:rsidRPr="00255359">
        <w:rPr>
          <w:rFonts w:ascii="Times New Roman" w:eastAsia="Times New Roman" w:hAnsi="Times New Roman" w:cs="Times New Roman"/>
          <w:b/>
          <w:bCs/>
          <w:sz w:val="24"/>
          <w:szCs w:val="24"/>
          <w:lang w:eastAsia="hu-HU"/>
        </w:rPr>
        <w:t>védelmet</w:t>
      </w:r>
      <w:r w:rsidRPr="00255359">
        <w:rPr>
          <w:rFonts w:ascii="Times New Roman" w:eastAsia="Times New Roman" w:hAnsi="Times New Roman" w:cs="Times New Roman"/>
          <w:sz w:val="24"/>
          <w:szCs w:val="24"/>
          <w:lang w:eastAsia="hu-HU"/>
        </w:rPr>
        <w:t xml:space="preserve"> találni, menedékeskénti elismerését kérheti - ebben az esetben a </w:t>
      </w:r>
      <w:r w:rsidRPr="00255359">
        <w:rPr>
          <w:rFonts w:ascii="Times New Roman" w:eastAsia="Times New Roman" w:hAnsi="Times New Roman" w:cs="Times New Roman"/>
          <w:b/>
          <w:bCs/>
          <w:sz w:val="24"/>
          <w:szCs w:val="24"/>
          <w:lang w:eastAsia="hu-HU"/>
        </w:rPr>
        <w:t>2. pontban</w:t>
      </w:r>
      <w:r w:rsidRPr="00255359">
        <w:rPr>
          <w:rFonts w:ascii="Times New Roman" w:eastAsia="Times New Roman" w:hAnsi="Times New Roman" w:cs="Times New Roman"/>
          <w:sz w:val="24"/>
          <w:szCs w:val="24"/>
          <w:lang w:eastAsia="hu-HU"/>
        </w:rPr>
        <w:t xml:space="preserve"> szereplő információkat ajánljuk figyelmébe.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Amennyiben Magyarországon nem szeretne védelmet kérni, azonban Magyarországon munkát vállalna, vállalkozást hozna létre, vagy itt tanulna, akkor </w:t>
      </w:r>
      <w:r w:rsidRPr="00255359">
        <w:rPr>
          <w:rFonts w:ascii="Times New Roman" w:eastAsia="Times New Roman" w:hAnsi="Times New Roman" w:cs="Times New Roman"/>
          <w:b/>
          <w:bCs/>
          <w:sz w:val="24"/>
          <w:szCs w:val="24"/>
          <w:lang w:eastAsia="hu-HU"/>
        </w:rPr>
        <w:t>idegenrendészeti eljárásban</w:t>
      </w:r>
      <w:r w:rsidRPr="00255359">
        <w:rPr>
          <w:rFonts w:ascii="Times New Roman" w:eastAsia="Times New Roman" w:hAnsi="Times New Roman" w:cs="Times New Roman"/>
          <w:sz w:val="24"/>
          <w:szCs w:val="24"/>
          <w:lang w:eastAsia="hu-HU"/>
        </w:rPr>
        <w:t xml:space="preserve"> van lehetősége kérelmet előterjeszteni. Ebben az esetben javasoljuk </w:t>
      </w:r>
      <w:r w:rsidRPr="00255359">
        <w:rPr>
          <w:rFonts w:ascii="Times New Roman" w:eastAsia="Times New Roman" w:hAnsi="Times New Roman" w:cs="Times New Roman"/>
          <w:b/>
          <w:bCs/>
          <w:sz w:val="24"/>
          <w:szCs w:val="24"/>
          <w:lang w:eastAsia="hu-HU"/>
        </w:rPr>
        <w:t>a 3. pontban</w:t>
      </w:r>
      <w:r w:rsidRPr="00255359">
        <w:rPr>
          <w:rFonts w:ascii="Times New Roman" w:eastAsia="Times New Roman" w:hAnsi="Times New Roman" w:cs="Times New Roman"/>
          <w:sz w:val="24"/>
          <w:szCs w:val="24"/>
          <w:lang w:eastAsia="hu-HU"/>
        </w:rPr>
        <w:t xml:space="preserve"> </w:t>
      </w:r>
      <w:proofErr w:type="gramStart"/>
      <w:r w:rsidRPr="00255359">
        <w:rPr>
          <w:rFonts w:ascii="Times New Roman" w:eastAsia="Times New Roman" w:hAnsi="Times New Roman" w:cs="Times New Roman"/>
          <w:sz w:val="24"/>
          <w:szCs w:val="24"/>
          <w:lang w:eastAsia="hu-HU"/>
        </w:rPr>
        <w:t>foglaltak</w:t>
      </w:r>
      <w:proofErr w:type="gramEnd"/>
      <w:r w:rsidRPr="00255359">
        <w:rPr>
          <w:rFonts w:ascii="Times New Roman" w:eastAsia="Times New Roman" w:hAnsi="Times New Roman" w:cs="Times New Roman"/>
          <w:sz w:val="24"/>
          <w:szCs w:val="24"/>
          <w:lang w:eastAsia="hu-HU"/>
        </w:rPr>
        <w:t xml:space="preserve"> áttekintését.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2. </w:t>
      </w:r>
      <w:r w:rsidRPr="00255359">
        <w:rPr>
          <w:rFonts w:ascii="Times New Roman" w:eastAsia="Times New Roman" w:hAnsi="Times New Roman" w:cs="Times New Roman"/>
          <w:sz w:val="24"/>
          <w:szCs w:val="24"/>
          <w:lang w:eastAsia="hu-HU"/>
        </w:rPr>
        <w:t xml:space="preserve">Az Európai Unió Tanácsának 2022/382 végrehajtási </w:t>
      </w:r>
      <w:hyperlink r:id="rId6" w:history="1">
        <w:r w:rsidRPr="00255359">
          <w:rPr>
            <w:rFonts w:ascii="Times New Roman" w:eastAsia="Times New Roman" w:hAnsi="Times New Roman" w:cs="Times New Roman"/>
            <w:color w:val="0000FF"/>
            <w:sz w:val="24"/>
            <w:szCs w:val="24"/>
            <w:u w:val="single"/>
            <w:lang w:eastAsia="hu-HU"/>
          </w:rPr>
          <w:t>határozata</w:t>
        </w:r>
      </w:hyperlink>
      <w:r w:rsidRPr="00255359">
        <w:rPr>
          <w:rFonts w:ascii="Times New Roman" w:eastAsia="Times New Roman" w:hAnsi="Times New Roman" w:cs="Times New Roman"/>
          <w:sz w:val="24"/>
          <w:szCs w:val="24"/>
          <w:lang w:eastAsia="hu-HU"/>
        </w:rPr>
        <w:t xml:space="preserve"> értelmében Magyarország ideiglenes védelmet nyújt a háború elől </w:t>
      </w:r>
      <w:r w:rsidRPr="00255359">
        <w:rPr>
          <w:rFonts w:ascii="Times New Roman" w:eastAsia="Times New Roman" w:hAnsi="Times New Roman" w:cs="Times New Roman"/>
          <w:b/>
          <w:bCs/>
          <w:sz w:val="24"/>
          <w:szCs w:val="24"/>
          <w:lang w:eastAsia="hu-HU"/>
        </w:rPr>
        <w:t>2022. február 24-e után Magyarországra menekülő</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 </w:t>
      </w:r>
      <w:r w:rsidRPr="00255359">
        <w:rPr>
          <w:rFonts w:ascii="Times New Roman" w:eastAsia="Times New Roman" w:hAnsi="Times New Roman" w:cs="Times New Roman"/>
          <w:b/>
          <w:bCs/>
          <w:sz w:val="24"/>
          <w:szCs w:val="24"/>
          <w:lang w:eastAsia="hu-HU"/>
        </w:rPr>
        <w:t>ukrán állampolgároknak</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 </w:t>
      </w:r>
      <w:proofErr w:type="gramStart"/>
      <w:r w:rsidRPr="00255359">
        <w:rPr>
          <w:rFonts w:ascii="Times New Roman" w:eastAsia="Times New Roman" w:hAnsi="Times New Roman" w:cs="Times New Roman"/>
          <w:sz w:val="24"/>
          <w:szCs w:val="24"/>
          <w:lang w:eastAsia="hu-HU"/>
        </w:rPr>
        <w:t>azoknak</w:t>
      </w:r>
      <w:proofErr w:type="gramEnd"/>
      <w:r w:rsidRPr="00255359">
        <w:rPr>
          <w:rFonts w:ascii="Times New Roman" w:eastAsia="Times New Roman" w:hAnsi="Times New Roman" w:cs="Times New Roman"/>
          <w:sz w:val="24"/>
          <w:szCs w:val="24"/>
          <w:lang w:eastAsia="hu-HU"/>
        </w:rPr>
        <w:t xml:space="preserve"> akik korábban Ukrajnában </w:t>
      </w:r>
      <w:r w:rsidRPr="00255359">
        <w:rPr>
          <w:rFonts w:ascii="Times New Roman" w:eastAsia="Times New Roman" w:hAnsi="Times New Roman" w:cs="Times New Roman"/>
          <w:b/>
          <w:bCs/>
          <w:sz w:val="24"/>
          <w:szCs w:val="24"/>
          <w:lang w:eastAsia="hu-HU"/>
        </w:rPr>
        <w:t>hontalanként</w:t>
      </w:r>
      <w:r w:rsidRPr="00255359">
        <w:rPr>
          <w:rFonts w:ascii="Times New Roman" w:eastAsia="Times New Roman" w:hAnsi="Times New Roman" w:cs="Times New Roman"/>
          <w:sz w:val="24"/>
          <w:szCs w:val="24"/>
          <w:lang w:eastAsia="hu-HU"/>
        </w:rPr>
        <w:t xml:space="preserve"> (nincs semmilyen állampolgársága), vagy </w:t>
      </w:r>
      <w:r w:rsidRPr="00255359">
        <w:rPr>
          <w:rFonts w:ascii="Times New Roman" w:eastAsia="Times New Roman" w:hAnsi="Times New Roman" w:cs="Times New Roman"/>
          <w:b/>
          <w:bCs/>
          <w:sz w:val="24"/>
          <w:szCs w:val="24"/>
          <w:lang w:eastAsia="hu-HU"/>
        </w:rPr>
        <w:t>menekültként</w:t>
      </w:r>
      <w:r w:rsidRPr="00255359">
        <w:rPr>
          <w:rFonts w:ascii="Times New Roman" w:eastAsia="Times New Roman" w:hAnsi="Times New Roman" w:cs="Times New Roman"/>
          <w:sz w:val="24"/>
          <w:szCs w:val="24"/>
          <w:lang w:eastAsia="hu-HU"/>
        </w:rPr>
        <w:t xml:space="preserve"> (más állam polgára, de Ukrajna menekültként ismerte el) éltek</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 illetve a fenti két kategória </w:t>
      </w:r>
      <w:r w:rsidRPr="00255359">
        <w:rPr>
          <w:rFonts w:ascii="Times New Roman" w:eastAsia="Times New Roman" w:hAnsi="Times New Roman" w:cs="Times New Roman"/>
          <w:b/>
          <w:bCs/>
          <w:sz w:val="24"/>
          <w:szCs w:val="24"/>
          <w:lang w:eastAsia="hu-HU"/>
        </w:rPr>
        <w:t>családtagjai</w:t>
      </w:r>
      <w:r w:rsidRPr="00255359">
        <w:rPr>
          <w:rFonts w:ascii="Times New Roman" w:eastAsia="Times New Roman" w:hAnsi="Times New Roman" w:cs="Times New Roman"/>
          <w:sz w:val="24"/>
          <w:szCs w:val="24"/>
          <w:lang w:eastAsia="hu-HU"/>
        </w:rPr>
        <w:t xml:space="preserve"> (házastárs, igazolt élettárs, 18 év alatti gyermekek, olyan rokon, akit a fentiek tartottak el, pl. idős szülő, beteg testvér).</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u w:val="single"/>
          <w:lang w:eastAsia="hu-HU"/>
        </w:rPr>
        <w:t xml:space="preserve">Az ideiglenes védelem formája a menedékeskénti elismerés. </w:t>
      </w:r>
      <w:r w:rsidRPr="00255359">
        <w:rPr>
          <w:rFonts w:ascii="Times New Roman" w:eastAsia="Times New Roman" w:hAnsi="Times New Roman" w:cs="Times New Roman"/>
          <w:sz w:val="24"/>
          <w:szCs w:val="24"/>
          <w:lang w:eastAsia="hu-HU"/>
        </w:rPr>
        <w:t>A menedékes státusz ideiglenes, addig biztosít tartózkodási jogosultságot, amíg a háború tart.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 menedékeskénti elismerés iránti kérelem benyújtására </w:t>
      </w:r>
      <w:r w:rsidRPr="00255359">
        <w:rPr>
          <w:rFonts w:ascii="Times New Roman" w:eastAsia="Times New Roman" w:hAnsi="Times New Roman" w:cs="Times New Roman"/>
          <w:b/>
          <w:bCs/>
          <w:sz w:val="24"/>
          <w:szCs w:val="24"/>
          <w:u w:val="single"/>
          <w:lang w:eastAsia="hu-HU"/>
        </w:rPr>
        <w:t>személyesen</w:t>
      </w:r>
      <w:r w:rsidRPr="00255359">
        <w:rPr>
          <w:rFonts w:ascii="Times New Roman" w:eastAsia="Times New Roman" w:hAnsi="Times New Roman" w:cs="Times New Roman"/>
          <w:sz w:val="24"/>
          <w:szCs w:val="24"/>
          <w:lang w:eastAsia="hu-HU"/>
        </w:rPr>
        <w:t xml:space="preserve"> van lehetőség a kialakított gyűjtőpontok bármelyikén a nap 24 órájában, vagy az Országos Idegenrendészeti Főigazgatóság bármely ügyfélszolgálati irodáján ügyfélfogadási időben. A menedékeskénti elismeréshez a mellékelt adatlapot kell kitöltve benyújtani.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Ha egy családból többen is kérnek menedéket, mindenkinek külön nyomtatványt kell kitöltenie.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A menedékeskénti elismerés feltétele, hogy a fentieket a hatóság előtt bizonyítsa, vagyis mindenképpen hozza magával okmányait, amik állampolgárságát, ukrajnai tartózkodását és családi kapcsolatait, valamint Magyarországra történt belépésének időpontját igazolják!</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lastRenderedPageBreak/>
        <w:t>Aki 2022. február 24-e előtt érkezett Magyarországra, korábban itt élt, dolgozott, nem jogosult menedékeskénti elismerésre (lásd 3. pont).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Mire leszek jogosult menedékesként?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A menedékes a magyarországi tartózkodását igazoló okmányt kap, ehhez a menekültügyi hatóság rögzíti a fényképét és az ujjnyomatát. A menedékes státusz nem jogosít fel az Európai Unió területén történő utazásra, valamint az unió más tagállamában történő tartózkodásra.</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 menedékes - ha magát nem tudja ellátni - jogosult lehet szállásra, ellátásra, orvosi segítségre, egyéb ellátásokra.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 menedékes könnyített feltételek mellett jogosult Magyarországon munkát vállalni, illetve részt vehet közfoglalkoztatásban.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Kérjük, hogy amennyiben ügyintézés céljából a Főigazgatóság ügyfélszolgálatára érkezik,</w:t>
      </w:r>
      <w:r w:rsidRPr="00255359">
        <w:rPr>
          <w:rFonts w:ascii="Times New Roman" w:eastAsia="Times New Roman" w:hAnsi="Times New Roman" w:cs="Times New Roman"/>
          <w:b/>
          <w:bCs/>
          <w:sz w:val="24"/>
          <w:szCs w:val="24"/>
          <w:u w:val="single"/>
          <w:lang w:eastAsia="hu-HU"/>
        </w:rPr>
        <w:t xml:space="preserve"> az ügyintézéshez hozza magával a rendelkezésére álló okmányait (úti okmány, tartózkodási engedély, vezetői engedély, anyakönyvi kivonat, vagy bármilyen más fényképes okmány stb.) és egyéb releváns iratait!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3. </w:t>
      </w:r>
      <w:r w:rsidRPr="00255359">
        <w:rPr>
          <w:rFonts w:ascii="Times New Roman" w:eastAsia="Times New Roman" w:hAnsi="Times New Roman" w:cs="Times New Roman"/>
          <w:sz w:val="24"/>
          <w:szCs w:val="24"/>
          <w:lang w:eastAsia="hu-HU"/>
        </w:rPr>
        <w:t xml:space="preserve">Amennyiben </w:t>
      </w:r>
      <w:r w:rsidRPr="00255359">
        <w:rPr>
          <w:rFonts w:ascii="Times New Roman" w:eastAsia="Times New Roman" w:hAnsi="Times New Roman" w:cs="Times New Roman"/>
          <w:b/>
          <w:bCs/>
          <w:sz w:val="24"/>
          <w:szCs w:val="24"/>
          <w:u w:val="single"/>
          <w:lang w:eastAsia="hu-HU"/>
        </w:rPr>
        <w:t>nem</w:t>
      </w:r>
      <w:r w:rsidRPr="00255359">
        <w:rPr>
          <w:rFonts w:ascii="Times New Roman" w:eastAsia="Times New Roman" w:hAnsi="Times New Roman" w:cs="Times New Roman"/>
          <w:b/>
          <w:bCs/>
          <w:sz w:val="24"/>
          <w:szCs w:val="24"/>
          <w:lang w:eastAsia="hu-HU"/>
        </w:rPr>
        <w:t xml:space="preserve"> szeretné menedékeskénti elismerését kérni</w:t>
      </w:r>
      <w:r w:rsidRPr="00255359">
        <w:rPr>
          <w:rFonts w:ascii="Times New Roman" w:eastAsia="Times New Roman" w:hAnsi="Times New Roman" w:cs="Times New Roman"/>
          <w:sz w:val="24"/>
          <w:szCs w:val="24"/>
          <w:lang w:eastAsia="hu-HU"/>
        </w:rPr>
        <w:t xml:space="preserve">, azonban Magyarországon maradna, több lehetőség közül is választhat.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A) </w:t>
      </w:r>
      <w:r w:rsidRPr="00255359">
        <w:rPr>
          <w:rFonts w:ascii="Times New Roman" w:eastAsia="Times New Roman" w:hAnsi="Times New Roman" w:cs="Times New Roman"/>
          <w:sz w:val="24"/>
          <w:szCs w:val="24"/>
          <w:lang w:eastAsia="hu-HU"/>
        </w:rPr>
        <w:t xml:space="preserve">Ukrán állampolgárok biometrikus (új típusú) útlevéllel külön vízum és egyéb eljárás nélkül beutazhatnak Magyarország területére. Az Ukrajnából biometrikus útlevéllel érkező ukrán állampolgár dönthet úgy, hogy Magyarországon vagy a Schengeni övezetben kíván maradni, ezt külön engedély nélkül 90 napig megteheti. Amennyiben azonban ennél tovább kíván Magyarországon tartózkodni, vagy dolgozni, tanulni szeretne, akkor a megfelelő kérelmet kell a Főigazgatóságon benyújtani (lásd </w:t>
      </w:r>
      <w:r w:rsidRPr="00255359">
        <w:rPr>
          <w:rFonts w:ascii="Times New Roman" w:eastAsia="Times New Roman" w:hAnsi="Times New Roman" w:cs="Times New Roman"/>
          <w:b/>
          <w:bCs/>
          <w:sz w:val="24"/>
          <w:szCs w:val="24"/>
          <w:lang w:eastAsia="hu-HU"/>
        </w:rPr>
        <w:t>B)</w:t>
      </w:r>
      <w:r w:rsidRPr="00255359">
        <w:rPr>
          <w:rFonts w:ascii="Times New Roman" w:eastAsia="Times New Roman" w:hAnsi="Times New Roman" w:cs="Times New Roman"/>
          <w:sz w:val="24"/>
          <w:szCs w:val="24"/>
          <w:lang w:eastAsia="hu-HU"/>
        </w:rPr>
        <w:t xml:space="preserve"> pont).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w:t>
      </w:r>
      <w:r w:rsidRPr="00255359">
        <w:rPr>
          <w:rFonts w:ascii="Times New Roman" w:eastAsia="Times New Roman" w:hAnsi="Times New Roman" w:cs="Times New Roman"/>
          <w:b/>
          <w:bCs/>
          <w:sz w:val="24"/>
          <w:szCs w:val="24"/>
          <w:lang w:eastAsia="hu-HU"/>
        </w:rPr>
        <w:t xml:space="preserve">B) </w:t>
      </w:r>
      <w:r w:rsidRPr="00255359">
        <w:rPr>
          <w:rFonts w:ascii="Times New Roman" w:eastAsia="Times New Roman" w:hAnsi="Times New Roman" w:cs="Times New Roman"/>
          <w:sz w:val="24"/>
          <w:szCs w:val="24"/>
          <w:lang w:eastAsia="hu-HU"/>
        </w:rPr>
        <w:t xml:space="preserve">Ha munkát vállalna, vállalkozást hozna létre, tanulna, vagy más jogcímen itt tartózkodna, tartózkodási engedély iránti kérelmet kell előterjesztenie. Ebben az esetben </w:t>
      </w:r>
      <w:r w:rsidRPr="00255359">
        <w:rPr>
          <w:rFonts w:ascii="Times New Roman" w:eastAsia="Times New Roman" w:hAnsi="Times New Roman" w:cs="Times New Roman"/>
          <w:b/>
          <w:bCs/>
          <w:sz w:val="24"/>
          <w:szCs w:val="24"/>
          <w:lang w:eastAsia="hu-HU"/>
        </w:rPr>
        <w:t>tartózkodásának</w:t>
      </w:r>
      <w:r w:rsidRPr="00255359">
        <w:rPr>
          <w:rFonts w:ascii="Times New Roman" w:eastAsia="Times New Roman" w:hAnsi="Times New Roman" w:cs="Times New Roman"/>
          <w:sz w:val="24"/>
          <w:szCs w:val="24"/>
          <w:lang w:eastAsia="hu-HU"/>
        </w:rPr>
        <w:t xml:space="preserve"> </w:t>
      </w:r>
      <w:r w:rsidRPr="00255359">
        <w:rPr>
          <w:rFonts w:ascii="Times New Roman" w:eastAsia="Times New Roman" w:hAnsi="Times New Roman" w:cs="Times New Roman"/>
          <w:b/>
          <w:bCs/>
          <w:sz w:val="24"/>
          <w:szCs w:val="24"/>
          <w:lang w:eastAsia="hu-HU"/>
        </w:rPr>
        <w:t>célját Önnek kell meghatároznia,</w:t>
      </w:r>
      <w:r w:rsidRPr="00255359">
        <w:rPr>
          <w:rFonts w:ascii="Times New Roman" w:eastAsia="Times New Roman" w:hAnsi="Times New Roman" w:cs="Times New Roman"/>
          <w:sz w:val="24"/>
          <w:szCs w:val="24"/>
          <w:lang w:eastAsia="hu-HU"/>
        </w:rPr>
        <w:t xml:space="preserve"> ebben segítségére lesz a Főigazgatóság honlapja (</w:t>
      </w:r>
      <w:hyperlink r:id="rId7" w:history="1">
        <w:r w:rsidRPr="00255359">
          <w:rPr>
            <w:rFonts w:ascii="Times New Roman" w:eastAsia="Times New Roman" w:hAnsi="Times New Roman" w:cs="Times New Roman"/>
            <w:color w:val="0000FF"/>
            <w:sz w:val="24"/>
            <w:szCs w:val="24"/>
            <w:u w:val="single"/>
            <w:lang w:eastAsia="hu-HU"/>
          </w:rPr>
          <w:t>www.oif.gov.hu</w:t>
        </w:r>
      </w:hyperlink>
      <w:r w:rsidRPr="00255359">
        <w:rPr>
          <w:rFonts w:ascii="Times New Roman" w:eastAsia="Times New Roman" w:hAnsi="Times New Roman" w:cs="Times New Roman"/>
          <w:sz w:val="24"/>
          <w:szCs w:val="24"/>
          <w:lang w:eastAsia="hu-HU"/>
        </w:rPr>
        <w:t>), ahol a „Tartózkodás Magyarországon” cím alatt a részletes információk mellett a szükséges formanyomtatványokat és a kötelező mellékleteket is megtalálja. A tartózkodási engedély kiadására vonatkozó kérelemnek ukrán állampolgárok esetén nincsen díja.</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w:t>
      </w:r>
      <w:r w:rsidRPr="00255359">
        <w:rPr>
          <w:rFonts w:ascii="Times New Roman" w:eastAsia="Times New Roman" w:hAnsi="Times New Roman" w:cs="Times New Roman"/>
          <w:b/>
          <w:bCs/>
          <w:sz w:val="24"/>
          <w:szCs w:val="24"/>
          <w:lang w:eastAsia="hu-HU"/>
        </w:rPr>
        <w:t xml:space="preserve">Munkavállalás: </w:t>
      </w:r>
      <w:r w:rsidRPr="00255359">
        <w:rPr>
          <w:rFonts w:ascii="Times New Roman" w:eastAsia="Times New Roman" w:hAnsi="Times New Roman" w:cs="Times New Roman"/>
          <w:sz w:val="24"/>
          <w:szCs w:val="24"/>
          <w:lang w:eastAsia="hu-HU"/>
        </w:rPr>
        <w:t xml:space="preserve">Ukrán állampolgárok jelenleg is könnyített feltételek mellett vállalhatnak munkát. A munkavállalásra vonatkozóan javasoljuk áttekinteni a Főigazgatóság honlapját </w:t>
      </w:r>
      <w:hyperlink r:id="rId8" w:history="1">
        <w:r w:rsidRPr="00255359">
          <w:rPr>
            <w:rFonts w:ascii="Times New Roman" w:eastAsia="Times New Roman" w:hAnsi="Times New Roman" w:cs="Times New Roman"/>
            <w:color w:val="0000FF"/>
            <w:sz w:val="24"/>
            <w:szCs w:val="24"/>
            <w:u w:val="single"/>
            <w:lang w:eastAsia="hu-HU"/>
          </w:rPr>
          <w:t xml:space="preserve">itt </w:t>
        </w:r>
      </w:hyperlink>
      <w:r w:rsidRPr="00255359">
        <w:rPr>
          <w:rFonts w:ascii="Times New Roman" w:eastAsia="Times New Roman" w:hAnsi="Times New Roman" w:cs="Times New Roman"/>
          <w:sz w:val="24"/>
          <w:szCs w:val="24"/>
          <w:lang w:eastAsia="hu-HU"/>
        </w:rPr>
        <w:t xml:space="preserve">és </w:t>
      </w:r>
      <w:hyperlink r:id="rId9" w:history="1">
        <w:r w:rsidRPr="00255359">
          <w:rPr>
            <w:rFonts w:ascii="Times New Roman" w:eastAsia="Times New Roman" w:hAnsi="Times New Roman" w:cs="Times New Roman"/>
            <w:color w:val="0000FF"/>
            <w:sz w:val="24"/>
            <w:szCs w:val="24"/>
            <w:u w:val="single"/>
            <w:lang w:eastAsia="hu-HU"/>
          </w:rPr>
          <w:t xml:space="preserve">itt </w:t>
        </w:r>
      </w:hyperlink>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Ukrán állampolgárok számára, amennyiben a foglalkoztatásért felelős miniszter által meghatározott munkakörökben (ún. </w:t>
      </w:r>
      <w:proofErr w:type="gramStart"/>
      <w:r w:rsidRPr="00255359">
        <w:rPr>
          <w:rFonts w:ascii="Times New Roman" w:eastAsia="Times New Roman" w:hAnsi="Times New Roman" w:cs="Times New Roman"/>
          <w:sz w:val="24"/>
          <w:szCs w:val="24"/>
          <w:lang w:eastAsia="hu-HU"/>
        </w:rPr>
        <w:t>hiányszakmák</w:t>
      </w:r>
      <w:proofErr w:type="gramEnd"/>
      <w:r w:rsidRPr="00255359">
        <w:rPr>
          <w:rFonts w:ascii="Times New Roman" w:eastAsia="Times New Roman" w:hAnsi="Times New Roman" w:cs="Times New Roman"/>
          <w:sz w:val="24"/>
          <w:szCs w:val="24"/>
          <w:lang w:eastAsia="hu-HU"/>
        </w:rPr>
        <w:t xml:space="preserve">) kívánnak dolgozni,  a tartózkodási engedélyt az Országos Idegenrendészeti Főigazgatóság gyorsított eljárás keretében a munkaügyi hatóság szakhatósági eljárása nélkül állítja ki.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lastRenderedPageBreak/>
        <w:t xml:space="preserve">A Főigazgatóság a munkavállalásban nem tud segítséget nyújtani, javasoljuk a nagyobb állásportálok mellett a munkaerő kölcsönzéssel, munkaerő közvetítéssel foglalkozó cégek honlapjainak felkeresését.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Felhívjuk a figyelmet, hogy tartózkodási engedély kiadási iránti kérelmet elektronikusan is elő lehet terjeszteni, az Enter Hungary felületen keresztül, melyről részletes tájékoztatót szintén a honlapon talál. </w:t>
      </w:r>
      <w:r w:rsidRPr="00255359">
        <w:rPr>
          <w:rFonts w:ascii="Times New Roman" w:eastAsia="Times New Roman" w:hAnsi="Times New Roman" w:cs="Times New Roman"/>
          <w:b/>
          <w:bCs/>
          <w:sz w:val="24"/>
          <w:szCs w:val="24"/>
          <w:u w:val="single"/>
          <w:lang w:eastAsia="hu-HU"/>
        </w:rPr>
        <w:t>A kérelem előterjesztése előtt javasoljuk, hogy a honlapon megtalálható minden tájékoztatót alaposan olvasson el annak érdekében, hogy a megfelelő kérelmet tudja előterjeszteni!</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Kérjük, hogy amennyiben ügyintézés céljából a Főigazgatóság ügyfélszolgálatára érkezik,</w:t>
      </w:r>
      <w:r w:rsidRPr="00255359">
        <w:rPr>
          <w:rFonts w:ascii="Times New Roman" w:eastAsia="Times New Roman" w:hAnsi="Times New Roman" w:cs="Times New Roman"/>
          <w:b/>
          <w:bCs/>
          <w:sz w:val="24"/>
          <w:szCs w:val="24"/>
          <w:u w:val="single"/>
          <w:lang w:eastAsia="hu-HU"/>
        </w:rPr>
        <w:t xml:space="preserve"> az ügyintézéshez hozza magával a rendelkezésére álló okmányait (úti okmány, tartózkodási engedély, vezetői engedély, anyakönyvi kivonat, vagy bármilyen más fényképes okmány stb.) és egyéb releváns iratait!</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4. Ukrajnában éltem, ott jogszerűen tartózkodtam, de nem vagyok ukrán állampolgár. Nekem milyen lehetőségeim vannak?</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w:t>
      </w:r>
      <w:r w:rsidRPr="00255359">
        <w:rPr>
          <w:rFonts w:ascii="Times New Roman" w:eastAsia="Times New Roman" w:hAnsi="Times New Roman" w:cs="Times New Roman"/>
          <w:sz w:val="24"/>
          <w:szCs w:val="24"/>
          <w:lang w:eastAsia="hu-HU"/>
        </w:rPr>
        <w:t xml:space="preserve">Amennyiben korábban legálisan tartózkodott Ukrajnában, de a magyarországi tartózkodás feltételeit nem teljesíti (nincs vízuma vagy olyan tartózkodási engedélye, amivel Magyarország területén legálisan tartózkodhatna) akkor </w:t>
      </w:r>
      <w:proofErr w:type="gramStart"/>
      <w:r w:rsidRPr="00255359">
        <w:rPr>
          <w:rFonts w:ascii="Times New Roman" w:eastAsia="Times New Roman" w:hAnsi="Times New Roman" w:cs="Times New Roman"/>
          <w:sz w:val="24"/>
          <w:szCs w:val="24"/>
          <w:lang w:eastAsia="hu-HU"/>
        </w:rPr>
        <w:t>kérjük</w:t>
      </w:r>
      <w:proofErr w:type="gramEnd"/>
      <w:r w:rsidRPr="00255359">
        <w:rPr>
          <w:rFonts w:ascii="Times New Roman" w:eastAsia="Times New Roman" w:hAnsi="Times New Roman" w:cs="Times New Roman"/>
          <w:sz w:val="24"/>
          <w:szCs w:val="24"/>
          <w:lang w:eastAsia="hu-HU"/>
        </w:rPr>
        <w:t xml:space="preserve"> olvassa el a honlapunkon található „</w:t>
      </w:r>
      <w:hyperlink r:id="rId10" w:history="1">
        <w:r w:rsidRPr="00255359">
          <w:rPr>
            <w:rFonts w:ascii="Times New Roman" w:eastAsia="Times New Roman" w:hAnsi="Times New Roman" w:cs="Times New Roman"/>
            <w:color w:val="0000FF"/>
            <w:sz w:val="24"/>
            <w:szCs w:val="24"/>
            <w:u w:val="single"/>
            <w:lang w:eastAsia="hu-HU"/>
          </w:rPr>
          <w:t>Tájékoztató Ukrajnából menekült nem ukrán állampolgárok számára</w:t>
        </w:r>
      </w:hyperlink>
      <w:r w:rsidRPr="00255359">
        <w:rPr>
          <w:rFonts w:ascii="Times New Roman" w:eastAsia="Times New Roman" w:hAnsi="Times New Roman" w:cs="Times New Roman"/>
          <w:sz w:val="24"/>
          <w:szCs w:val="24"/>
          <w:lang w:eastAsia="hu-HU"/>
        </w:rPr>
        <w:t xml:space="preserve">” című tájékoztatónkat.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5. Már Ukrajnában is jogszerűtlenül tartózkodtam, mit tehetek?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Amennyiben magyarországi tartózkodásra nem jogosult és nem tudja igazolni, hogy Ukrajnában jogszerűen tartózkodott, úgy Magyarország területét minél hamarabb el kell hagynia. Az erre irányuló idegenrendészeti eljárást a Főigazgatóság haladéktalanul megindítja, így segítve a mihamarabbi visszatérést hazájába. Amennyiben Magyarország területét önerejéből, illetve hazája képviseletének segítségével nem tudja elhagyni, </w:t>
      </w:r>
      <w:proofErr w:type="gramStart"/>
      <w:r w:rsidRPr="00255359">
        <w:rPr>
          <w:rFonts w:ascii="Times New Roman" w:eastAsia="Times New Roman" w:hAnsi="Times New Roman" w:cs="Times New Roman"/>
          <w:sz w:val="24"/>
          <w:szCs w:val="24"/>
          <w:lang w:eastAsia="hu-HU"/>
        </w:rPr>
        <w:t>kérem</w:t>
      </w:r>
      <w:proofErr w:type="gramEnd"/>
      <w:r w:rsidRPr="00255359">
        <w:rPr>
          <w:rFonts w:ascii="Times New Roman" w:eastAsia="Times New Roman" w:hAnsi="Times New Roman" w:cs="Times New Roman"/>
          <w:sz w:val="24"/>
          <w:szCs w:val="24"/>
          <w:lang w:eastAsia="hu-HU"/>
        </w:rPr>
        <w:t xml:space="preserve"> vegye fel a kapcsolatot a Főigazgatósággal a </w:t>
      </w:r>
      <w:hyperlink r:id="rId11" w:history="1">
        <w:r w:rsidRPr="00255359">
          <w:rPr>
            <w:rFonts w:ascii="Times New Roman" w:eastAsia="Times New Roman" w:hAnsi="Times New Roman" w:cs="Times New Roman"/>
            <w:color w:val="0000FF"/>
            <w:sz w:val="24"/>
            <w:szCs w:val="24"/>
            <w:u w:val="single"/>
            <w:lang w:eastAsia="hu-HU"/>
          </w:rPr>
          <w:t>kko@oif.gov.hu</w:t>
        </w:r>
      </w:hyperlink>
      <w:r w:rsidRPr="00255359">
        <w:rPr>
          <w:rFonts w:ascii="Times New Roman" w:eastAsia="Times New Roman" w:hAnsi="Times New Roman" w:cs="Times New Roman"/>
          <w:sz w:val="24"/>
          <w:szCs w:val="24"/>
          <w:lang w:eastAsia="hu-HU"/>
        </w:rPr>
        <w:t xml:space="preserve"> címen, vagy ügyfélszolgálati időben, az ügyfélszolgálatok valamelyikén.</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6. Magyar állampolgár / kettős (ukrán-magyar állampolgár) vagyok, hogyan maradhatok Magyarországon?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Magyarország Alaptörvényének XIV. cikke értelmében a magyar állampolgár külföldről bármikor hazatérhet. Emiatt a magyar állampolgársággal is rendelkezők vonatkozásában a tartózkodás legalizálása érdekében további teendője nincs.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u w:val="single"/>
          <w:lang w:eastAsia="hu-HU"/>
        </w:rPr>
        <w:t xml:space="preserve">Ha szállásra, élelmiszerre, gyógyszerre, vagy más ellátásra lenne szüksége, többek között az alábbi linken található segélyszervezetek bármelyikéhez fordulhat: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hyperlink r:id="rId12" w:history="1">
        <w:r w:rsidRPr="00255359">
          <w:rPr>
            <w:rFonts w:ascii="Times New Roman" w:eastAsia="Times New Roman" w:hAnsi="Times New Roman" w:cs="Times New Roman"/>
            <w:b/>
            <w:bCs/>
            <w:color w:val="0000FF"/>
            <w:sz w:val="24"/>
            <w:szCs w:val="24"/>
            <w:u w:val="single"/>
            <w:lang w:eastAsia="hu-HU"/>
          </w:rPr>
          <w:t>https://jobbadni.hu/segitseget-kerek/altalanos-tajekoztato/</w:t>
        </w:r>
      </w:hyperlink>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hyperlink r:id="rId13" w:history="1">
        <w:r w:rsidRPr="00255359">
          <w:rPr>
            <w:rFonts w:ascii="Times New Roman" w:eastAsia="Times New Roman" w:hAnsi="Times New Roman" w:cs="Times New Roman"/>
            <w:b/>
            <w:bCs/>
            <w:color w:val="0000FF"/>
            <w:sz w:val="24"/>
            <w:szCs w:val="24"/>
            <w:u w:val="single"/>
            <w:lang w:eastAsia="hu-HU"/>
          </w:rPr>
          <w:t>https://www.maltai.hu/</w:t>
        </w:r>
      </w:hyperlink>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hyperlink r:id="rId14" w:history="1">
        <w:r w:rsidRPr="00255359">
          <w:rPr>
            <w:rFonts w:ascii="Times New Roman" w:eastAsia="Times New Roman" w:hAnsi="Times New Roman" w:cs="Times New Roman"/>
            <w:b/>
            <w:bCs/>
            <w:color w:val="0000FF"/>
            <w:sz w:val="24"/>
            <w:szCs w:val="24"/>
            <w:u w:val="single"/>
            <w:lang w:eastAsia="hu-HU"/>
          </w:rPr>
          <w:t>https://segelyszervezet.hu/kampanyok/haboru-ukrajnaban/</w:t>
        </w:r>
      </w:hyperlink>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lastRenderedPageBreak/>
        <w:t>https://voroskereszt.hu/</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xml:space="preserve"> 7. Kijelölt helyen való tartózkodásról kaptam határozatot, ez mit jelent?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 </w:t>
      </w:r>
      <w:r w:rsidRPr="00255359">
        <w:rPr>
          <w:rFonts w:ascii="Times New Roman" w:eastAsia="Times New Roman" w:hAnsi="Times New Roman" w:cs="Times New Roman"/>
          <w:sz w:val="24"/>
          <w:szCs w:val="24"/>
          <w:lang w:eastAsia="hu-HU"/>
        </w:rPr>
        <w:t xml:space="preserve">Mind az idegenrendészeti, mind a menekültügyi eljárásban sor kerülhet kötelező tartózkodási hely kijelölésére, melyre szigorú magatartási szabályok vonatkoznak. Ebben az esetben szükséges, hogy az illető a kijelölt szálláshelyen legyen elérhető, és amennyiben a határozat ilyennemű rendelkezést tartalmaz, a megye közigazgatási területét ne hagyja el - </w:t>
      </w:r>
      <w:proofErr w:type="gramStart"/>
      <w:r w:rsidRPr="00255359">
        <w:rPr>
          <w:rFonts w:ascii="Times New Roman" w:eastAsia="Times New Roman" w:hAnsi="Times New Roman" w:cs="Times New Roman"/>
          <w:sz w:val="24"/>
          <w:szCs w:val="24"/>
          <w:lang w:eastAsia="hu-HU"/>
        </w:rPr>
        <w:t>kivéve</w:t>
      </w:r>
      <w:proofErr w:type="gramEnd"/>
      <w:r w:rsidRPr="00255359">
        <w:rPr>
          <w:rFonts w:ascii="Times New Roman" w:eastAsia="Times New Roman" w:hAnsi="Times New Roman" w:cs="Times New Roman"/>
          <w:sz w:val="24"/>
          <w:szCs w:val="24"/>
          <w:lang w:eastAsia="hu-HU"/>
        </w:rPr>
        <w:t xml:space="preserve"> ha a hatóságunk előtt jelenik meg ügyeinek intézése (pl. okmány érvényességének hosszabbítása) céljából.</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Felhívjuk a figyelmet továbbá, hogy Magyarország jogszabályait mindenki köteles betartani, ezért a kijelölt helyen való tartózkodás magatartásai szabályainak megszegése szankcióval jár, és szabálysértési eljárást, valamint - ismételt jogsértés esetén- idegenrendészeti vagy menekültügyi őrizet elrendelését vonhatja maga után.</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b/>
          <w:bCs/>
          <w:sz w:val="24"/>
          <w:szCs w:val="24"/>
          <w:lang w:eastAsia="hu-HU"/>
        </w:rPr>
        <w:t>8. A Főigazgatóság ügyfélszolgálatai:</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A Főigazgatóság ügyfélszolgálatainak elérhetőségei és ügyfélfogadási rendje a Főigazgatóság honlapján a Kapcsolat menüpont → Területi szervek elérhetőségei cím alatt, illetve az alábbi linken látható:</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hyperlink r:id="rId15" w:history="1">
        <w:r w:rsidRPr="00255359">
          <w:rPr>
            <w:rFonts w:ascii="Times New Roman" w:eastAsia="Times New Roman" w:hAnsi="Times New Roman" w:cs="Times New Roman"/>
            <w:color w:val="0000FF"/>
            <w:sz w:val="24"/>
            <w:szCs w:val="24"/>
            <w:u w:val="single"/>
            <w:lang w:eastAsia="hu-HU"/>
          </w:rPr>
          <w:t>http://oif.gov.hu/index.php?option=com_k2&amp;view=item&amp;layout=item&amp;id=175&amp;Itemid=462&amp;lang=hu#</w:t>
        </w:r>
      </w:hyperlink>
      <w:r w:rsidRPr="00255359">
        <w:rPr>
          <w:rFonts w:ascii="Times New Roman" w:eastAsia="Times New Roman" w:hAnsi="Times New Roman" w:cs="Times New Roman"/>
          <w:sz w:val="24"/>
          <w:szCs w:val="24"/>
          <w:lang w:eastAsia="hu-HU"/>
        </w:rPr>
        <w:t xml:space="preserve"> </w:t>
      </w:r>
    </w:p>
    <w:p w:rsidR="00255359" w:rsidRPr="00255359" w:rsidRDefault="00255359" w:rsidP="00255359">
      <w:pPr>
        <w:spacing w:before="100" w:beforeAutospacing="1" w:after="100" w:afterAutospacing="1" w:line="240" w:lineRule="auto"/>
        <w:rPr>
          <w:rFonts w:ascii="Times New Roman" w:eastAsia="Times New Roman" w:hAnsi="Times New Roman" w:cs="Times New Roman"/>
          <w:sz w:val="24"/>
          <w:szCs w:val="24"/>
          <w:lang w:eastAsia="hu-HU"/>
        </w:rPr>
      </w:pPr>
      <w:r w:rsidRPr="00255359">
        <w:rPr>
          <w:rFonts w:ascii="Times New Roman" w:eastAsia="Times New Roman" w:hAnsi="Times New Roman" w:cs="Times New Roman"/>
          <w:sz w:val="24"/>
          <w:szCs w:val="24"/>
          <w:lang w:eastAsia="hu-HU"/>
        </w:rPr>
        <w:t xml:space="preserve">Felhívjuk a figyelmet, hogy a gyűjtőpontok bármelyikét vagy a Főigazgatóság bármely ügyfélszolgálati irodáját felkereső külföldi állampolgárok számára a Főigazgatóság munkatársai mindig az egyedi körülményekre tekintettel adnak tájékoztatást. Emiatt a fentiek csak tájékoztató jellegű információk! </w:t>
      </w:r>
    </w:p>
    <w:p w:rsidR="00566E51" w:rsidRDefault="00566E51"/>
    <w:p w:rsidR="00245209" w:rsidRDefault="00245209"/>
    <w:p w:rsidR="00245209" w:rsidRDefault="00245209"/>
    <w:p w:rsidR="00245209" w:rsidRDefault="00245209"/>
    <w:p w:rsidR="00245209" w:rsidRDefault="00245209"/>
    <w:p w:rsidR="00245209" w:rsidRDefault="00245209"/>
    <w:p w:rsidR="00245209" w:rsidRDefault="00245209"/>
    <w:p w:rsidR="00245209" w:rsidRDefault="00245209"/>
    <w:p w:rsidR="00245209" w:rsidRDefault="00245209"/>
    <w:p w:rsidR="00245209" w:rsidRDefault="00245209"/>
    <w:p w:rsidR="00245209" w:rsidRDefault="00245209"/>
    <w:p w:rsidR="00245209" w:rsidRPr="00245209" w:rsidRDefault="00245209" w:rsidP="00245209">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245209">
        <w:rPr>
          <w:rFonts w:ascii="Times New Roman" w:eastAsia="Times New Roman" w:hAnsi="Times New Roman" w:cs="Times New Roman"/>
          <w:b/>
          <w:bCs/>
          <w:sz w:val="36"/>
          <w:szCs w:val="36"/>
          <w:lang w:eastAsia="hu-HU"/>
        </w:rPr>
        <w:lastRenderedPageBreak/>
        <w:t xml:space="preserve">Інформація для громадян України, які втікають з України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1. Я громадянин України, які можливості  маю?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Ви можете почати </w:t>
      </w:r>
      <w:r w:rsidRPr="00245209">
        <w:rPr>
          <w:rFonts w:ascii="Times New Roman" w:eastAsia="Times New Roman" w:hAnsi="Times New Roman" w:cs="Times New Roman"/>
          <w:b/>
          <w:bCs/>
          <w:sz w:val="24"/>
          <w:szCs w:val="24"/>
          <w:lang w:eastAsia="hu-HU"/>
        </w:rPr>
        <w:t>два види</w:t>
      </w:r>
      <w:r w:rsidRPr="00245209">
        <w:rPr>
          <w:rFonts w:ascii="Times New Roman" w:eastAsia="Times New Roman" w:hAnsi="Times New Roman" w:cs="Times New Roman"/>
          <w:sz w:val="24"/>
          <w:szCs w:val="24"/>
          <w:lang w:eastAsia="hu-HU"/>
        </w:rPr>
        <w:t xml:space="preserve"> проваджень у Національному Генеральному Управлінні у Справах Іноземців.</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Якщо ви хочете отримати </w:t>
      </w:r>
      <w:r w:rsidRPr="00245209">
        <w:rPr>
          <w:rFonts w:ascii="Times New Roman" w:eastAsia="Times New Roman" w:hAnsi="Times New Roman" w:cs="Times New Roman"/>
          <w:b/>
          <w:bCs/>
          <w:sz w:val="24"/>
          <w:szCs w:val="24"/>
          <w:lang w:eastAsia="hu-HU"/>
        </w:rPr>
        <w:t>захист</w:t>
      </w:r>
      <w:r w:rsidRPr="00245209">
        <w:rPr>
          <w:rFonts w:ascii="Times New Roman" w:eastAsia="Times New Roman" w:hAnsi="Times New Roman" w:cs="Times New Roman"/>
          <w:sz w:val="24"/>
          <w:szCs w:val="24"/>
          <w:lang w:eastAsia="hu-HU"/>
        </w:rPr>
        <w:t xml:space="preserve"> в Угорщині до кінця бойових дій в Україні, можете подати заяву про визнання захисту – в цьому випадку рекомендована інформація в </w:t>
      </w:r>
      <w:r w:rsidRPr="00245209">
        <w:rPr>
          <w:rFonts w:ascii="Times New Roman" w:eastAsia="Times New Roman" w:hAnsi="Times New Roman" w:cs="Times New Roman"/>
          <w:b/>
          <w:bCs/>
          <w:sz w:val="24"/>
          <w:szCs w:val="24"/>
          <w:lang w:eastAsia="hu-HU"/>
        </w:rPr>
        <w:t>пункті 2.</w:t>
      </w:r>
      <w:r w:rsidRPr="00245209">
        <w:rPr>
          <w:rFonts w:ascii="Times New Roman" w:eastAsia="Times New Roman" w:hAnsi="Times New Roman" w:cs="Times New Roman"/>
          <w:sz w:val="24"/>
          <w:szCs w:val="24"/>
          <w:lang w:eastAsia="hu-HU"/>
        </w:rPr>
        <w:t xml:space="preserve">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Якщо ви не хочете подавати заяву на захист в Угорщині, однак, ви б працювали в Угорщині, відкрили б бізнес або навчалися тут,  тоді у вас є можливість подати заяву</w:t>
      </w:r>
      <w:r w:rsidRPr="00245209">
        <w:rPr>
          <w:rFonts w:ascii="Times New Roman" w:eastAsia="Times New Roman" w:hAnsi="Times New Roman" w:cs="Times New Roman"/>
          <w:b/>
          <w:bCs/>
          <w:sz w:val="24"/>
          <w:szCs w:val="24"/>
          <w:lang w:eastAsia="hu-HU"/>
        </w:rPr>
        <w:t xml:space="preserve"> на процедуру в справах іноземців</w:t>
      </w:r>
      <w:r w:rsidRPr="00245209">
        <w:rPr>
          <w:rFonts w:ascii="Times New Roman" w:eastAsia="Times New Roman" w:hAnsi="Times New Roman" w:cs="Times New Roman"/>
          <w:sz w:val="24"/>
          <w:szCs w:val="24"/>
          <w:lang w:eastAsia="hu-HU"/>
        </w:rPr>
        <w:t xml:space="preserve">. У цьому випадку рекомендуємо переглянути </w:t>
      </w:r>
      <w:r w:rsidRPr="00245209">
        <w:rPr>
          <w:rFonts w:ascii="Times New Roman" w:eastAsia="Times New Roman" w:hAnsi="Times New Roman" w:cs="Times New Roman"/>
          <w:b/>
          <w:bCs/>
          <w:sz w:val="24"/>
          <w:szCs w:val="24"/>
          <w:lang w:eastAsia="hu-HU"/>
        </w:rPr>
        <w:t>пункт 3.</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2. </w:t>
      </w:r>
      <w:r w:rsidRPr="00245209">
        <w:rPr>
          <w:rFonts w:ascii="Times New Roman" w:eastAsia="Times New Roman" w:hAnsi="Times New Roman" w:cs="Times New Roman"/>
          <w:sz w:val="24"/>
          <w:szCs w:val="24"/>
          <w:lang w:eastAsia="hu-HU"/>
        </w:rPr>
        <w:t xml:space="preserve">Виконання </w:t>
      </w:r>
      <w:hyperlink r:id="rId16" w:history="1">
        <w:r w:rsidRPr="00245209">
          <w:rPr>
            <w:rFonts w:ascii="Times New Roman" w:eastAsia="Times New Roman" w:hAnsi="Times New Roman" w:cs="Times New Roman"/>
            <w:color w:val="0000FF"/>
            <w:sz w:val="24"/>
            <w:szCs w:val="24"/>
            <w:u w:val="single"/>
            <w:lang w:eastAsia="hu-HU"/>
          </w:rPr>
          <w:t>рішення</w:t>
        </w:r>
      </w:hyperlink>
      <w:r w:rsidRPr="00245209">
        <w:rPr>
          <w:rFonts w:ascii="Times New Roman" w:eastAsia="Times New Roman" w:hAnsi="Times New Roman" w:cs="Times New Roman"/>
          <w:sz w:val="24"/>
          <w:szCs w:val="24"/>
          <w:lang w:eastAsia="hu-HU"/>
        </w:rPr>
        <w:t xml:space="preserve"> 2022/382 Ради Європейського Союзу: а також відповідно до постанови уряду </w:t>
      </w:r>
      <w:hyperlink r:id="rId17" w:history="1">
        <w:r w:rsidRPr="00245209">
          <w:rPr>
            <w:rFonts w:ascii="Times New Roman" w:eastAsia="Times New Roman" w:hAnsi="Times New Roman" w:cs="Times New Roman"/>
            <w:color w:val="0000FF"/>
            <w:sz w:val="24"/>
            <w:szCs w:val="24"/>
            <w:u w:val="single"/>
            <w:lang w:eastAsia="hu-HU"/>
          </w:rPr>
          <w:t>86/2022. (III. 7.)</w:t>
        </w:r>
      </w:hyperlink>
      <w:r w:rsidRPr="00245209">
        <w:rPr>
          <w:rFonts w:ascii="Times New Roman" w:eastAsia="Times New Roman" w:hAnsi="Times New Roman" w:cs="Times New Roman"/>
          <w:sz w:val="24"/>
          <w:szCs w:val="24"/>
          <w:lang w:eastAsia="hu-HU"/>
        </w:rPr>
        <w:t xml:space="preserve"> Угорщина надає тимчасовий захист для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 </w:t>
      </w:r>
      <w:r w:rsidRPr="00245209">
        <w:rPr>
          <w:rFonts w:ascii="Times New Roman" w:eastAsia="Times New Roman" w:hAnsi="Times New Roman" w:cs="Times New Roman"/>
          <w:b/>
          <w:bCs/>
          <w:sz w:val="24"/>
          <w:szCs w:val="24"/>
          <w:lang w:eastAsia="hu-HU"/>
        </w:rPr>
        <w:t>украінських громадян, які після 24-го лютого 2022 року приїхали в Угорщину із за війни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особи, які раніше були без громадянства в Україні ( були без будь якого громадянства) або біженцями в Україні (громадянин іншої держави, але визнаний Україною біженцем)</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або члени сім'ї двох вищевказаних категорій (дружина/чоловік, зареєстрований партнер, діти віком до 18 років, родич, який знаходиться на утриманні перерахованих, наприклад, літні батьки, хворий брат/ сестра).</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u w:val="single"/>
          <w:lang w:eastAsia="hu-HU"/>
        </w:rPr>
        <w:t>Статус тимчасового захисту є визнанням особи, яка потребує захист.</w:t>
      </w:r>
      <w:r w:rsidRPr="00245209">
        <w:rPr>
          <w:rFonts w:ascii="Times New Roman" w:eastAsia="Times New Roman" w:hAnsi="Times New Roman" w:cs="Times New Roman"/>
          <w:b/>
          <w:bCs/>
          <w:sz w:val="24"/>
          <w:szCs w:val="24"/>
          <w:lang w:eastAsia="hu-HU"/>
        </w:rPr>
        <w:t xml:space="preserve"> </w:t>
      </w:r>
      <w:r w:rsidRPr="00245209">
        <w:rPr>
          <w:rFonts w:ascii="Times New Roman" w:eastAsia="Times New Roman" w:hAnsi="Times New Roman" w:cs="Times New Roman"/>
          <w:sz w:val="24"/>
          <w:szCs w:val="24"/>
          <w:lang w:eastAsia="hu-HU"/>
        </w:rPr>
        <w:t>Статус тимчасового захисту надає право на проживання доти, доки триває війна.</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Подати заяву про тимчасовий захист можна </w:t>
      </w:r>
      <w:r w:rsidRPr="00245209">
        <w:rPr>
          <w:rFonts w:ascii="Times New Roman" w:eastAsia="Times New Roman" w:hAnsi="Times New Roman" w:cs="Times New Roman"/>
          <w:b/>
          <w:bCs/>
          <w:sz w:val="24"/>
          <w:szCs w:val="24"/>
          <w:u w:val="single"/>
          <w:lang w:eastAsia="hu-HU"/>
        </w:rPr>
        <w:t>особисто</w:t>
      </w:r>
      <w:r w:rsidRPr="00245209">
        <w:rPr>
          <w:rFonts w:ascii="Times New Roman" w:eastAsia="Times New Roman" w:hAnsi="Times New Roman" w:cs="Times New Roman"/>
          <w:sz w:val="24"/>
          <w:szCs w:val="24"/>
          <w:lang w:eastAsia="hu-HU"/>
        </w:rPr>
        <w:t xml:space="preserve"> в будь-якому із встановлених пунктів прийому цілодобово або в будь-якому відділенні обслуговування клієнтів Національного Управління з питань іноземців в робочій час.  Для визнання захисту необхідно заповнити додаткову форму.</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Якщо з однієї сім ’ї просить захист декілька осіб, то кожен повинен заповнити окрему анкету.</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Умова для визнання захисту, потрібно довести вищевказане перед органом, тобто обов’язково візьміть з собою документи, які підтверджують громадянство, проживання та родинні зв’язки в Україні, а також дату в’їзду до Угорщини!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lastRenderedPageBreak/>
        <w:t>Той, хто прибув до Угорщини до 24 лютого 2022 року, раніше тут проживав і працював, не має права на визнання тимчасового захисту (див. пункт 3).</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На що я маю право, як особа, яка потребує захист?</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Особа, яка потребує захист отримає документ на перебування в Угорщині, для цього працівник орнану з тимчасового захисту зробить фотографію та фіксує відбитки пальців. Статус тимчасового захисту не дає право подорожувати в межах Європейського Союзу або проживати в іншій державі ЄС.</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Якщо особа, яка потребує тимчасовий захист- не може забезпечити себе самостійно-, може мати право на проживання, догляд, медичну допомогу та інші пільги після того,  як статус тимчасового захисту набуде чинності.</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Особа, яка потребує захисту має право працювати на спрощених умовах в Угорщині або брати участь у благоустрої міста після того,  як статус тимчасового захисту набуде чинності.</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Будь ласка, якщо звертаєтеся до служби підтримки клієнтів Генерального Директорату з адміністративними цілями,</w:t>
      </w:r>
      <w:r w:rsidRPr="00245209">
        <w:rPr>
          <w:rFonts w:ascii="Times New Roman" w:eastAsia="Times New Roman" w:hAnsi="Times New Roman" w:cs="Times New Roman"/>
          <w:b/>
          <w:bCs/>
          <w:sz w:val="24"/>
          <w:szCs w:val="24"/>
          <w:lang w:eastAsia="hu-HU"/>
        </w:rPr>
        <w:t xml:space="preserve"> </w:t>
      </w:r>
      <w:r w:rsidRPr="00245209">
        <w:rPr>
          <w:rFonts w:ascii="Times New Roman" w:eastAsia="Times New Roman" w:hAnsi="Times New Roman" w:cs="Times New Roman"/>
          <w:b/>
          <w:bCs/>
          <w:sz w:val="24"/>
          <w:szCs w:val="24"/>
          <w:u w:val="single"/>
          <w:lang w:eastAsia="hu-HU"/>
        </w:rPr>
        <w:t>принесіть з собою документи (проїзний документ, карту на перебування, водійські права, свідоцтво про народження або будь-який інший фотодокумент тощо) та інші відповідні документи!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3. </w:t>
      </w:r>
      <w:r w:rsidRPr="00245209">
        <w:rPr>
          <w:rFonts w:ascii="Times New Roman" w:eastAsia="Times New Roman" w:hAnsi="Times New Roman" w:cs="Times New Roman"/>
          <w:sz w:val="24"/>
          <w:szCs w:val="24"/>
          <w:lang w:eastAsia="hu-HU"/>
        </w:rPr>
        <w:t>Якщо ви не хочете подавати заяву про тимчасовий захист, але залишаєтеся в Угорщині, ви можете вибрати один із кількох варіантів.</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A) </w:t>
      </w:r>
      <w:r w:rsidRPr="00245209">
        <w:rPr>
          <w:rFonts w:ascii="Times New Roman" w:eastAsia="Times New Roman" w:hAnsi="Times New Roman" w:cs="Times New Roman"/>
          <w:sz w:val="24"/>
          <w:szCs w:val="24"/>
          <w:lang w:eastAsia="hu-HU"/>
        </w:rPr>
        <w:t>Громадяни України можуть в’їхати в Угорщину без окремої візи чи іншої процедури за біометричним паспортом (нового типу). Громадянин України, який прибув з України з біометричним паспортом, може вирішити залишитися в Угорщині або в Шенгенській зоні протягом 90 днів без спеціального дозволу. Однак, якщо ви бажаєте залишитися в Угорщині довше, працювати чи навчатися, ви повинні подати запит до Генерального директорату (див. пункт B).</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B) </w:t>
      </w:r>
      <w:r w:rsidRPr="00245209">
        <w:rPr>
          <w:rFonts w:ascii="Times New Roman" w:eastAsia="Times New Roman" w:hAnsi="Times New Roman" w:cs="Times New Roman"/>
          <w:sz w:val="24"/>
          <w:szCs w:val="24"/>
          <w:lang w:eastAsia="hu-HU"/>
        </w:rPr>
        <w:t xml:space="preserve">Якщо бажаєте влаштуватися на роботу, навчатися, або по іншим причинам хочете залишитися, то ви повинні подати заявку на отримання дозволу на перебування. У цьому випадку </w:t>
      </w:r>
      <w:r w:rsidRPr="00245209">
        <w:rPr>
          <w:rFonts w:ascii="Times New Roman" w:eastAsia="Times New Roman" w:hAnsi="Times New Roman" w:cs="Times New Roman"/>
          <w:b/>
          <w:bCs/>
          <w:sz w:val="24"/>
          <w:szCs w:val="24"/>
          <w:lang w:eastAsia="hu-HU"/>
        </w:rPr>
        <w:t xml:space="preserve">вам необхідно визначити мету свого перебування, </w:t>
      </w:r>
      <w:r w:rsidRPr="00245209">
        <w:rPr>
          <w:rFonts w:ascii="Times New Roman" w:eastAsia="Times New Roman" w:hAnsi="Times New Roman" w:cs="Times New Roman"/>
          <w:sz w:val="24"/>
          <w:szCs w:val="24"/>
          <w:lang w:eastAsia="hu-HU"/>
        </w:rPr>
        <w:t>вам у цьому</w:t>
      </w:r>
      <w:r w:rsidRPr="00245209">
        <w:rPr>
          <w:rFonts w:ascii="Times New Roman" w:eastAsia="Times New Roman" w:hAnsi="Times New Roman" w:cs="Times New Roman"/>
          <w:b/>
          <w:bCs/>
          <w:sz w:val="24"/>
          <w:szCs w:val="24"/>
          <w:lang w:eastAsia="hu-HU"/>
        </w:rPr>
        <w:t xml:space="preserve"> </w:t>
      </w:r>
      <w:r w:rsidRPr="00245209">
        <w:rPr>
          <w:rFonts w:ascii="Times New Roman" w:eastAsia="Times New Roman" w:hAnsi="Times New Roman" w:cs="Times New Roman"/>
          <w:sz w:val="24"/>
          <w:szCs w:val="24"/>
          <w:lang w:eastAsia="hu-HU"/>
        </w:rPr>
        <w:t>допоможе веб-сайт Генерального Директорату (</w:t>
      </w:r>
      <w:hyperlink r:id="rId18" w:history="1">
        <w:r w:rsidRPr="00245209">
          <w:rPr>
            <w:rFonts w:ascii="Times New Roman" w:eastAsia="Times New Roman" w:hAnsi="Times New Roman" w:cs="Times New Roman"/>
            <w:color w:val="0000FF"/>
            <w:sz w:val="24"/>
            <w:szCs w:val="24"/>
            <w:u w:val="single"/>
            <w:lang w:eastAsia="hu-HU"/>
          </w:rPr>
          <w:t>www.oif.gov.hu</w:t>
        </w:r>
      </w:hyperlink>
      <w:r w:rsidRPr="00245209">
        <w:rPr>
          <w:rFonts w:ascii="Times New Roman" w:eastAsia="Times New Roman" w:hAnsi="Times New Roman" w:cs="Times New Roman"/>
          <w:sz w:val="24"/>
          <w:szCs w:val="24"/>
          <w:lang w:eastAsia="hu-HU"/>
        </w:rPr>
        <w:t>), під заголовком «Tartózkodás Magyarországon (Перебування в Угорщині)» ви знайдете необхідні детальні інформації, форми та обов'язкові додатки. Для громадян України оформлення документу на перебування є безкоштовним.</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Працевлаштування: </w:t>
      </w:r>
      <w:r w:rsidRPr="00245209">
        <w:rPr>
          <w:rFonts w:ascii="Times New Roman" w:eastAsia="Times New Roman" w:hAnsi="Times New Roman" w:cs="Times New Roman"/>
          <w:sz w:val="24"/>
          <w:szCs w:val="24"/>
          <w:lang w:eastAsia="hu-HU"/>
        </w:rPr>
        <w:t xml:space="preserve">Громадяни України все ще можуть працювати на полегшених умовах. Для працевлаштування рекомендуємо переглянути веб-сайт Генерального Директорату </w:t>
      </w:r>
      <w:hyperlink r:id="rId19" w:history="1">
        <w:r w:rsidRPr="00245209">
          <w:rPr>
            <w:rFonts w:ascii="Times New Roman" w:eastAsia="Times New Roman" w:hAnsi="Times New Roman" w:cs="Times New Roman"/>
            <w:color w:val="0000FF"/>
            <w:sz w:val="24"/>
            <w:szCs w:val="24"/>
            <w:u w:val="single"/>
            <w:lang w:eastAsia="hu-HU"/>
          </w:rPr>
          <w:t>тут</w:t>
        </w:r>
      </w:hyperlink>
      <w:r w:rsidRPr="00245209">
        <w:rPr>
          <w:rFonts w:ascii="Times New Roman" w:eastAsia="Times New Roman" w:hAnsi="Times New Roman" w:cs="Times New Roman"/>
          <w:sz w:val="24"/>
          <w:szCs w:val="24"/>
          <w:u w:val="single"/>
          <w:lang w:eastAsia="hu-HU"/>
        </w:rPr>
        <w:t xml:space="preserve"> </w:t>
      </w:r>
      <w:r w:rsidRPr="00245209">
        <w:rPr>
          <w:rFonts w:ascii="Times New Roman" w:eastAsia="Times New Roman" w:hAnsi="Times New Roman" w:cs="Times New Roman"/>
          <w:sz w:val="24"/>
          <w:szCs w:val="24"/>
          <w:lang w:eastAsia="hu-HU"/>
        </w:rPr>
        <w:t xml:space="preserve"> та </w:t>
      </w:r>
      <w:r w:rsidRPr="00245209">
        <w:rPr>
          <w:rFonts w:ascii="Times New Roman" w:eastAsia="Times New Roman" w:hAnsi="Times New Roman" w:cs="Times New Roman"/>
          <w:sz w:val="24"/>
          <w:szCs w:val="24"/>
          <w:u w:val="single"/>
          <w:lang w:eastAsia="hu-HU"/>
        </w:rPr>
        <w:t> </w:t>
      </w:r>
      <w:hyperlink r:id="rId20" w:history="1">
        <w:r w:rsidRPr="00245209">
          <w:rPr>
            <w:rFonts w:ascii="Times New Roman" w:eastAsia="Times New Roman" w:hAnsi="Times New Roman" w:cs="Times New Roman"/>
            <w:color w:val="0000FF"/>
            <w:sz w:val="24"/>
            <w:szCs w:val="24"/>
            <w:u w:val="single"/>
            <w:lang w:eastAsia="hu-HU"/>
          </w:rPr>
          <w:t>тут</w:t>
        </w:r>
      </w:hyperlink>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Громадянам України, які бажають працювати на посадах визначених міністром відповідальним за зайнятість (так звані дефіцитні професії), посвідка на перебування </w:t>
      </w:r>
      <w:r w:rsidRPr="00245209">
        <w:rPr>
          <w:rFonts w:ascii="Times New Roman" w:eastAsia="Times New Roman" w:hAnsi="Times New Roman" w:cs="Times New Roman"/>
          <w:sz w:val="24"/>
          <w:szCs w:val="24"/>
          <w:lang w:eastAsia="hu-HU"/>
        </w:rPr>
        <w:lastRenderedPageBreak/>
        <w:t>видається Національним Генеральним Управлінням у Справах Іноземців у прискореному порядку без уповноваження органу з питань праці.</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Генеральний Директорат не може надати допомогу стосовно працевлаштування, окрім більших порталів вакансій рекомендуємо відвідати веб-сайти агенцій тимчасової зайнятості.</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Звертаємо увагу, що заява на отримання дозволу на перебування може бути подана в електронному вигляді, на веб- сторінці Enter Hungary, про що детальна інформація також доступна на веб- сайті. </w:t>
      </w:r>
      <w:r w:rsidRPr="00245209">
        <w:rPr>
          <w:rFonts w:ascii="Times New Roman" w:eastAsia="Times New Roman" w:hAnsi="Times New Roman" w:cs="Times New Roman"/>
          <w:b/>
          <w:bCs/>
          <w:sz w:val="24"/>
          <w:szCs w:val="24"/>
          <w:u w:val="single"/>
          <w:lang w:eastAsia="hu-HU"/>
        </w:rPr>
        <w:t>Перед тим, як подати заявку, рекомендуємо уважно прочитати всю інформацію на сайті, щоб ви могли подати відповідну заявку!</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Будь ласка, якщо звернетеся до служби підтримки клієнтів Генерального Директорату з адміністративними цілями, </w:t>
      </w:r>
      <w:r w:rsidRPr="00245209">
        <w:rPr>
          <w:rFonts w:ascii="Times New Roman" w:eastAsia="Times New Roman" w:hAnsi="Times New Roman" w:cs="Times New Roman"/>
          <w:b/>
          <w:bCs/>
          <w:sz w:val="24"/>
          <w:szCs w:val="24"/>
          <w:u w:val="single"/>
          <w:lang w:eastAsia="hu-HU"/>
        </w:rPr>
        <w:t>візьміть з собою документи (проїзний документ, дозвіл на перебування, водійські права, свідоцтво про народження або будь-який інший фотодокумент тощо) та інші відповідні документи!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4. Я жив/жила в Україні легально, але не є громадянином України. Які можливості я маю?</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w:t>
      </w:r>
      <w:r w:rsidRPr="00245209">
        <w:rPr>
          <w:rFonts w:ascii="Times New Roman" w:eastAsia="Times New Roman" w:hAnsi="Times New Roman" w:cs="Times New Roman"/>
          <w:sz w:val="24"/>
          <w:szCs w:val="24"/>
          <w:lang w:eastAsia="hu-HU"/>
        </w:rPr>
        <w:t>Якщо ви раніше легально проживали в Україні, але не відповідаєте умовам для перебування в Угорщині (у вас немає візи чи дозволу на перебування, щоб легально знаходитися в Угорщині), будь ласка, ознайомтеся з інформацією на сайті під назвою (</w:t>
      </w:r>
      <w:hyperlink r:id="rId21" w:history="1">
        <w:r w:rsidRPr="00245209">
          <w:rPr>
            <w:rFonts w:ascii="Times New Roman" w:eastAsia="Times New Roman" w:hAnsi="Times New Roman" w:cs="Times New Roman"/>
            <w:color w:val="0000FF"/>
            <w:sz w:val="24"/>
            <w:szCs w:val="24"/>
            <w:u w:val="single"/>
            <w:lang w:eastAsia="hu-HU"/>
          </w:rPr>
          <w:t>Інформація для неукраїнських громадян, які втікають з України</w:t>
        </w:r>
      </w:hyperlink>
      <w:r w:rsidRPr="00245209">
        <w:rPr>
          <w:rFonts w:ascii="Times New Roman" w:eastAsia="Times New Roman" w:hAnsi="Times New Roman" w:cs="Times New Roman"/>
          <w:sz w:val="24"/>
          <w:szCs w:val="24"/>
          <w:lang w:eastAsia="hu-HU"/>
        </w:rPr>
        <w:t>)»</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5. Я був/ була в Україні нелегально, що робити?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Якщо ви не маєте права перебувати в Угорщині і не можете довести</w:t>
      </w:r>
      <w:proofErr w:type="gramStart"/>
      <w:r w:rsidRPr="00245209">
        <w:rPr>
          <w:rFonts w:ascii="Times New Roman" w:eastAsia="Times New Roman" w:hAnsi="Times New Roman" w:cs="Times New Roman"/>
          <w:sz w:val="24"/>
          <w:szCs w:val="24"/>
          <w:lang w:eastAsia="hu-HU"/>
        </w:rPr>
        <w:t>,</w:t>
      </w:r>
      <w:proofErr w:type="gramEnd"/>
      <w:r w:rsidRPr="00245209">
        <w:rPr>
          <w:rFonts w:ascii="Times New Roman" w:eastAsia="Times New Roman" w:hAnsi="Times New Roman" w:cs="Times New Roman"/>
          <w:sz w:val="24"/>
          <w:szCs w:val="24"/>
          <w:lang w:eastAsia="hu-HU"/>
        </w:rPr>
        <w:t xml:space="preserve"> що ви легально проживали в Україні, ви повинні покинути територію Угорщини якомога швидше. Генеральний Директорат негайно розпочне імміграційну процедуру, що допоможе якомога швидше повернутися до своєї країни. Якщо ви не можете залишити територію Угорщини самостійно або за допомогою представництва вашої країни, будь ласка, зв’яжіться з Генеральною Дирекцією за адресою </w:t>
      </w:r>
      <w:hyperlink r:id="rId22" w:history="1">
        <w:r w:rsidRPr="00245209">
          <w:rPr>
            <w:rFonts w:ascii="Times New Roman" w:eastAsia="Times New Roman" w:hAnsi="Times New Roman" w:cs="Times New Roman"/>
            <w:color w:val="0000FF"/>
            <w:sz w:val="24"/>
            <w:szCs w:val="24"/>
            <w:u w:val="single"/>
            <w:lang w:eastAsia="hu-HU"/>
          </w:rPr>
          <w:t>kko@oif.gov.hu</w:t>
        </w:r>
      </w:hyperlink>
      <w:r w:rsidRPr="00245209">
        <w:rPr>
          <w:rFonts w:ascii="Times New Roman" w:eastAsia="Times New Roman" w:hAnsi="Times New Roman" w:cs="Times New Roman"/>
          <w:sz w:val="24"/>
          <w:szCs w:val="24"/>
          <w:lang w:eastAsia="hu-HU"/>
        </w:rPr>
        <w:t xml:space="preserve"> ​​або з працівниками Генеральною Директорату під час обслуговування клієнтів в одній із офісів служби.</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6. Я громадянин Угорщини / подвійний (громадянин України-Угорщини), як я можу залишитися в Угорщині?</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w:t>
      </w:r>
      <w:r w:rsidRPr="00245209">
        <w:rPr>
          <w:rFonts w:ascii="Times New Roman" w:eastAsia="Times New Roman" w:hAnsi="Times New Roman" w:cs="Times New Roman"/>
          <w:sz w:val="24"/>
          <w:szCs w:val="24"/>
          <w:lang w:eastAsia="hu-HU"/>
        </w:rPr>
        <w:t>На основі статті XIV. Закону Угорщини громадянин Угорщиги будь коли може повернутися додому з-за кордону. З цієї причини для легалізації перебування в країні не потрібно жодних додаткових дій для тих, хто має угорське громадянство також.</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Якщо вам потрібне житло, їжа, ліки чи інше, ви можете звернутися до будь-якої з організацій допомоги за посиланням нижче:</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hyperlink r:id="rId23" w:history="1">
        <w:r w:rsidRPr="00245209">
          <w:rPr>
            <w:rFonts w:ascii="Times New Roman" w:eastAsia="Times New Roman" w:hAnsi="Times New Roman" w:cs="Times New Roman"/>
            <w:b/>
            <w:bCs/>
            <w:color w:val="0000FF"/>
            <w:sz w:val="24"/>
            <w:szCs w:val="24"/>
            <w:u w:val="single"/>
            <w:lang w:eastAsia="hu-HU"/>
          </w:rPr>
          <w:t>https://jobbadni.hu/segitseget-kerek/altalanos-tajekoztato/</w:t>
        </w:r>
      </w:hyperlink>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hyperlink r:id="rId24" w:history="1">
        <w:r w:rsidRPr="00245209">
          <w:rPr>
            <w:rFonts w:ascii="Times New Roman" w:eastAsia="Times New Roman" w:hAnsi="Times New Roman" w:cs="Times New Roman"/>
            <w:b/>
            <w:bCs/>
            <w:color w:val="0000FF"/>
            <w:sz w:val="24"/>
            <w:szCs w:val="24"/>
            <w:u w:val="single"/>
            <w:lang w:eastAsia="hu-HU"/>
          </w:rPr>
          <w:t>https://www.maltai.hu/</w:t>
        </w:r>
      </w:hyperlink>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hyperlink r:id="rId25" w:history="1">
        <w:r w:rsidRPr="00245209">
          <w:rPr>
            <w:rFonts w:ascii="Times New Roman" w:eastAsia="Times New Roman" w:hAnsi="Times New Roman" w:cs="Times New Roman"/>
            <w:b/>
            <w:bCs/>
            <w:color w:val="0000FF"/>
            <w:sz w:val="24"/>
            <w:szCs w:val="24"/>
            <w:u w:val="single"/>
            <w:lang w:eastAsia="hu-HU"/>
          </w:rPr>
          <w:t>https://segelyszervezet.hu/kampanyok/haboru-ukrajnaban/</w:t>
        </w:r>
      </w:hyperlink>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lastRenderedPageBreak/>
        <w:t>https://voroskereszt.hu/</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xml:space="preserve"> 7. Я отримав рішення про те, що маю залишитися у визначеному місці, що це означає?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Обов’язкове проживання може бути визначено як в рамках процедури по справах іноземців, так і в рамках процедури тимчасового притулку, де потрібно дотриматися суворих правил поведінки. У цьому випадку необхідно, щоб особа була доступною в призначеному житлі та, якщо рішення містить таке положення, не залишала адміністративну територію округу- якщо тільки не потрібно явитися перед нашим органом, щоб вирішити свої справи (наприклад, щоб продовжити термін дії документа).</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xml:space="preserve">Будь ласка, зверніть увагу, що кожен зобов’язаний дотримуватися законів Угорщини, тому порушення правил поведінки у визначеній зоні призведе до санкцій та може призвести до судового розгляду, – у разі повторного порушення – може призвести до постанови про затримання органами  по справам іноземців та міграційній служби.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w:t>
      </w:r>
      <w:r w:rsidRPr="00245209">
        <w:rPr>
          <w:rFonts w:ascii="Times New Roman" w:eastAsia="Times New Roman" w:hAnsi="Times New Roman" w:cs="Times New Roman"/>
          <w:b/>
          <w:bCs/>
          <w:sz w:val="24"/>
          <w:szCs w:val="24"/>
          <w:lang w:eastAsia="hu-HU"/>
        </w:rPr>
        <w:t>8. Місце обслуговування клієнтів Генерального Директорату:</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Контактні дані та порядок прийому клієнтів служби обслуговування клієнтів Генеральної Дирекції можна знайти на веб-сайті Генеральної Дирекції за пунктом «Kapcsolat (Контакти)» → Területi szervek elérhetőségei (Контактні дані регіональних органів) або за наступним посиланням:</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sz w:val="24"/>
          <w:szCs w:val="24"/>
          <w:lang w:eastAsia="hu-HU"/>
        </w:rPr>
        <w:t>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hyperlink r:id="rId26" w:history="1">
        <w:r w:rsidRPr="00245209">
          <w:rPr>
            <w:rFonts w:ascii="Times New Roman" w:eastAsia="Times New Roman" w:hAnsi="Times New Roman" w:cs="Times New Roman"/>
            <w:color w:val="0000FF"/>
            <w:sz w:val="24"/>
            <w:szCs w:val="24"/>
            <w:u w:val="single"/>
            <w:lang w:eastAsia="hu-HU"/>
          </w:rPr>
          <w:t>http://oif.gov.hu/index.php?option=com_k2&amp;view=item&amp;layout=item&amp;id=175&amp;Itemid=462&amp;lang=hu#</w:t>
        </w:r>
      </w:hyperlink>
      <w:r w:rsidRPr="00245209">
        <w:rPr>
          <w:rFonts w:ascii="Times New Roman" w:eastAsia="Times New Roman" w:hAnsi="Times New Roman" w:cs="Times New Roman"/>
          <w:sz w:val="24"/>
          <w:szCs w:val="24"/>
          <w:lang w:eastAsia="hu-HU"/>
        </w:rPr>
        <w:t xml:space="preserve"> </w:t>
      </w:r>
    </w:p>
    <w:p w:rsidR="00245209" w:rsidRPr="00245209" w:rsidRDefault="00245209" w:rsidP="00245209">
      <w:pPr>
        <w:spacing w:before="100" w:beforeAutospacing="1" w:after="100" w:afterAutospacing="1" w:line="240" w:lineRule="auto"/>
        <w:rPr>
          <w:rFonts w:ascii="Times New Roman" w:eastAsia="Times New Roman" w:hAnsi="Times New Roman" w:cs="Times New Roman"/>
          <w:sz w:val="24"/>
          <w:szCs w:val="24"/>
          <w:lang w:eastAsia="hu-HU"/>
        </w:rPr>
      </w:pPr>
      <w:r w:rsidRPr="00245209">
        <w:rPr>
          <w:rFonts w:ascii="Times New Roman" w:eastAsia="Times New Roman" w:hAnsi="Times New Roman" w:cs="Times New Roman"/>
          <w:b/>
          <w:bCs/>
          <w:sz w:val="24"/>
          <w:szCs w:val="24"/>
          <w:lang w:eastAsia="hu-HU"/>
        </w:rPr>
        <w:t> </w:t>
      </w:r>
      <w:bookmarkStart w:id="0" w:name="_GoBack"/>
      <w:bookmarkEnd w:id="0"/>
      <w:r w:rsidRPr="00245209">
        <w:rPr>
          <w:rFonts w:ascii="Times New Roman" w:eastAsia="Times New Roman" w:hAnsi="Times New Roman" w:cs="Times New Roman"/>
          <w:sz w:val="24"/>
          <w:szCs w:val="24"/>
          <w:lang w:eastAsia="hu-HU"/>
        </w:rPr>
        <w:t>Зверніть увагу, що для іноземних громадян, які відвідають будь-який із пунктів прийому або будь-який з офісів обслуговування клієнтів Генерального Директорату, співробітники завжди нададуть інформацію в кожному окремому випадку. З цієї причини вищенаведене лише для інформації!</w:t>
      </w:r>
    </w:p>
    <w:p w:rsidR="00245209" w:rsidRDefault="00245209"/>
    <w:p w:rsidR="00245209" w:rsidRDefault="00245209"/>
    <w:sectPr w:rsidR="0024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3E7C"/>
    <w:multiLevelType w:val="multilevel"/>
    <w:tmpl w:val="CF08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B2FB9"/>
    <w:multiLevelType w:val="multilevel"/>
    <w:tmpl w:val="16E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59"/>
    <w:rsid w:val="00245209"/>
    <w:rsid w:val="00255359"/>
    <w:rsid w:val="00566E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5535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55359"/>
    <w:rPr>
      <w:rFonts w:ascii="Times New Roman" w:eastAsia="Times New Roman" w:hAnsi="Times New Roman" w:cs="Times New Roman"/>
      <w:b/>
      <w:bCs/>
      <w:sz w:val="36"/>
      <w:szCs w:val="36"/>
      <w:lang w:eastAsia="hu-HU"/>
    </w:rPr>
  </w:style>
  <w:style w:type="character" w:customStyle="1" w:styleId="itemtextresizertitle">
    <w:name w:val="itemtextresizertitle"/>
    <w:basedOn w:val="Bekezdsalapbettpusa"/>
    <w:rsid w:val="00255359"/>
  </w:style>
  <w:style w:type="character" w:styleId="Hiperhivatkozs">
    <w:name w:val="Hyperlink"/>
    <w:basedOn w:val="Bekezdsalapbettpusa"/>
    <w:uiPriority w:val="99"/>
    <w:semiHidden/>
    <w:unhideWhenUsed/>
    <w:rsid w:val="00255359"/>
    <w:rPr>
      <w:color w:val="0000FF"/>
      <w:u w:val="single"/>
    </w:rPr>
  </w:style>
  <w:style w:type="paragraph" w:styleId="NormlWeb">
    <w:name w:val="Normal (Web)"/>
    <w:basedOn w:val="Norml"/>
    <w:uiPriority w:val="99"/>
    <w:semiHidden/>
    <w:unhideWhenUsed/>
    <w:rsid w:val="0025535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553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5359"/>
    <w:rPr>
      <w:rFonts w:ascii="Tahoma" w:hAnsi="Tahoma" w:cs="Tahoma"/>
      <w:sz w:val="16"/>
      <w:szCs w:val="16"/>
    </w:rPr>
  </w:style>
  <w:style w:type="character" w:customStyle="1" w:styleId="jlqj4b">
    <w:name w:val="jlqj4b"/>
    <w:basedOn w:val="Bekezdsalapbettpusa"/>
    <w:rsid w:val="00245209"/>
  </w:style>
  <w:style w:type="character" w:customStyle="1" w:styleId="viiyi">
    <w:name w:val="viiyi"/>
    <w:basedOn w:val="Bekezdsalapbettpusa"/>
    <w:rsid w:val="0024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5535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55359"/>
    <w:rPr>
      <w:rFonts w:ascii="Times New Roman" w:eastAsia="Times New Roman" w:hAnsi="Times New Roman" w:cs="Times New Roman"/>
      <w:b/>
      <w:bCs/>
      <w:sz w:val="36"/>
      <w:szCs w:val="36"/>
      <w:lang w:eastAsia="hu-HU"/>
    </w:rPr>
  </w:style>
  <w:style w:type="character" w:customStyle="1" w:styleId="itemtextresizertitle">
    <w:name w:val="itemtextresizertitle"/>
    <w:basedOn w:val="Bekezdsalapbettpusa"/>
    <w:rsid w:val="00255359"/>
  </w:style>
  <w:style w:type="character" w:styleId="Hiperhivatkozs">
    <w:name w:val="Hyperlink"/>
    <w:basedOn w:val="Bekezdsalapbettpusa"/>
    <w:uiPriority w:val="99"/>
    <w:semiHidden/>
    <w:unhideWhenUsed/>
    <w:rsid w:val="00255359"/>
    <w:rPr>
      <w:color w:val="0000FF"/>
      <w:u w:val="single"/>
    </w:rPr>
  </w:style>
  <w:style w:type="paragraph" w:styleId="NormlWeb">
    <w:name w:val="Normal (Web)"/>
    <w:basedOn w:val="Norml"/>
    <w:uiPriority w:val="99"/>
    <w:semiHidden/>
    <w:unhideWhenUsed/>
    <w:rsid w:val="0025535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553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5359"/>
    <w:rPr>
      <w:rFonts w:ascii="Tahoma" w:hAnsi="Tahoma" w:cs="Tahoma"/>
      <w:sz w:val="16"/>
      <w:szCs w:val="16"/>
    </w:rPr>
  </w:style>
  <w:style w:type="character" w:customStyle="1" w:styleId="jlqj4b">
    <w:name w:val="jlqj4b"/>
    <w:basedOn w:val="Bekezdsalapbettpusa"/>
    <w:rsid w:val="00245209"/>
  </w:style>
  <w:style w:type="character" w:customStyle="1" w:styleId="viiyi">
    <w:name w:val="viiyi"/>
    <w:basedOn w:val="Bekezdsalapbettpusa"/>
    <w:rsid w:val="0024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8103">
      <w:bodyDiv w:val="1"/>
      <w:marLeft w:val="0"/>
      <w:marRight w:val="0"/>
      <w:marTop w:val="0"/>
      <w:marBottom w:val="0"/>
      <w:divBdr>
        <w:top w:val="none" w:sz="0" w:space="0" w:color="auto"/>
        <w:left w:val="none" w:sz="0" w:space="0" w:color="auto"/>
        <w:bottom w:val="none" w:sz="0" w:space="0" w:color="auto"/>
        <w:right w:val="none" w:sz="0" w:space="0" w:color="auto"/>
      </w:divBdr>
      <w:divsChild>
        <w:div w:id="11538943">
          <w:marLeft w:val="0"/>
          <w:marRight w:val="0"/>
          <w:marTop w:val="0"/>
          <w:marBottom w:val="0"/>
          <w:divBdr>
            <w:top w:val="none" w:sz="0" w:space="0" w:color="auto"/>
            <w:left w:val="none" w:sz="0" w:space="0" w:color="auto"/>
            <w:bottom w:val="none" w:sz="0" w:space="0" w:color="auto"/>
            <w:right w:val="none" w:sz="0" w:space="0" w:color="auto"/>
          </w:divBdr>
          <w:divsChild>
            <w:div w:id="905380337">
              <w:marLeft w:val="0"/>
              <w:marRight w:val="0"/>
              <w:marTop w:val="0"/>
              <w:marBottom w:val="0"/>
              <w:divBdr>
                <w:top w:val="none" w:sz="0" w:space="0" w:color="auto"/>
                <w:left w:val="none" w:sz="0" w:space="0" w:color="auto"/>
                <w:bottom w:val="none" w:sz="0" w:space="0" w:color="auto"/>
                <w:right w:val="none" w:sz="0" w:space="0" w:color="auto"/>
              </w:divBdr>
              <w:divsChild>
                <w:div w:id="18169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267">
          <w:marLeft w:val="0"/>
          <w:marRight w:val="0"/>
          <w:marTop w:val="0"/>
          <w:marBottom w:val="0"/>
          <w:divBdr>
            <w:top w:val="none" w:sz="0" w:space="0" w:color="auto"/>
            <w:left w:val="none" w:sz="0" w:space="0" w:color="auto"/>
            <w:bottom w:val="none" w:sz="0" w:space="0" w:color="auto"/>
            <w:right w:val="none" w:sz="0" w:space="0" w:color="auto"/>
          </w:divBdr>
          <w:divsChild>
            <w:div w:id="1840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1598">
      <w:bodyDiv w:val="1"/>
      <w:marLeft w:val="0"/>
      <w:marRight w:val="0"/>
      <w:marTop w:val="0"/>
      <w:marBottom w:val="0"/>
      <w:divBdr>
        <w:top w:val="none" w:sz="0" w:space="0" w:color="auto"/>
        <w:left w:val="none" w:sz="0" w:space="0" w:color="auto"/>
        <w:bottom w:val="none" w:sz="0" w:space="0" w:color="auto"/>
        <w:right w:val="none" w:sz="0" w:space="0" w:color="auto"/>
      </w:divBdr>
      <w:divsChild>
        <w:div w:id="253899926">
          <w:marLeft w:val="0"/>
          <w:marRight w:val="0"/>
          <w:marTop w:val="0"/>
          <w:marBottom w:val="0"/>
          <w:divBdr>
            <w:top w:val="none" w:sz="0" w:space="0" w:color="auto"/>
            <w:left w:val="none" w:sz="0" w:space="0" w:color="auto"/>
            <w:bottom w:val="none" w:sz="0" w:space="0" w:color="auto"/>
            <w:right w:val="none" w:sz="0" w:space="0" w:color="auto"/>
          </w:divBdr>
          <w:divsChild>
            <w:div w:id="1478571396">
              <w:marLeft w:val="0"/>
              <w:marRight w:val="0"/>
              <w:marTop w:val="0"/>
              <w:marBottom w:val="0"/>
              <w:divBdr>
                <w:top w:val="none" w:sz="0" w:space="0" w:color="auto"/>
                <w:left w:val="none" w:sz="0" w:space="0" w:color="auto"/>
                <w:bottom w:val="none" w:sz="0" w:space="0" w:color="auto"/>
                <w:right w:val="none" w:sz="0" w:space="0" w:color="auto"/>
              </w:divBdr>
              <w:divsChild>
                <w:div w:id="21285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4878">
          <w:marLeft w:val="0"/>
          <w:marRight w:val="0"/>
          <w:marTop w:val="0"/>
          <w:marBottom w:val="0"/>
          <w:divBdr>
            <w:top w:val="none" w:sz="0" w:space="0" w:color="auto"/>
            <w:left w:val="none" w:sz="0" w:space="0" w:color="auto"/>
            <w:bottom w:val="none" w:sz="0" w:space="0" w:color="auto"/>
            <w:right w:val="none" w:sz="0" w:space="0" w:color="auto"/>
          </w:divBdr>
          <w:divsChild>
            <w:div w:id="1122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f.gov.hu/index.php?option=com_k2&amp;view=item&amp;layout=item&amp;id=406&amp;Itemid=376&amp;lang=hu" TargetMode="External"/><Relationship Id="rId13" Type="http://schemas.openxmlformats.org/officeDocument/2006/relationships/hyperlink" Target="https://www.maltai.hu/" TargetMode="External"/><Relationship Id="rId18" Type="http://schemas.openxmlformats.org/officeDocument/2006/relationships/hyperlink" Target="http://www.oif.gov.hu" TargetMode="External"/><Relationship Id="rId26" Type="http://schemas.openxmlformats.org/officeDocument/2006/relationships/hyperlink" Target="http://www.bmbah.hu/index.php?option=com_k2&amp;view=item&amp;layout=item&amp;id=1755&amp;Itemid=2125&amp;lang=hu" TargetMode="External"/><Relationship Id="rId3" Type="http://schemas.microsoft.com/office/2007/relationships/stylesWithEffects" Target="stylesWithEffects.xml"/><Relationship Id="rId21" Type="http://schemas.openxmlformats.org/officeDocument/2006/relationships/hyperlink" Target="http://oif.gov.hu/index.php?option=com_k2&amp;view=item&amp;layout=item&amp;id=1736&amp;Itemid=2119&amp;lang=hu" TargetMode="External"/><Relationship Id="rId7" Type="http://schemas.openxmlformats.org/officeDocument/2006/relationships/hyperlink" Target="http://www.oif.gov.hu" TargetMode="External"/><Relationship Id="rId12" Type="http://schemas.openxmlformats.org/officeDocument/2006/relationships/hyperlink" Target="https://jobbadni.hu/segitseget-kerek/altalanos-tajekoztato/" TargetMode="External"/><Relationship Id="rId17" Type="http://schemas.openxmlformats.org/officeDocument/2006/relationships/hyperlink" Target="https://magyarkozlony.hu/dokumentumok/d98058216e0e225e56baf304d5470bc38736c590/megtekintes" TargetMode="External"/><Relationship Id="rId25" Type="http://schemas.openxmlformats.org/officeDocument/2006/relationships/hyperlink" Target="https://segelyszervezet.hu/kampanyok/haboru-ukrajnaban/" TargetMode="External"/><Relationship Id="rId2" Type="http://schemas.openxmlformats.org/officeDocument/2006/relationships/styles" Target="styles.xml"/><Relationship Id="rId16" Type="http://schemas.openxmlformats.org/officeDocument/2006/relationships/hyperlink" Target="https://eur-lex.europa.eu/legal-content/HU/TXT/?uri=uriserv%3AOJ.L_.2022.071.01.0001.01.HUN&amp;toc=OJ%3AL%3A2022%3A071%3AFULL" TargetMode="External"/><Relationship Id="rId20" Type="http://schemas.openxmlformats.org/officeDocument/2006/relationships/hyperlink" Target="http://oif.gov.hu/index.php?option=com_k2&amp;view=item&amp;layout=item&amp;id=512&amp;Itemid=1264&amp;lang=en" TargetMode="External"/><Relationship Id="rId1" Type="http://schemas.openxmlformats.org/officeDocument/2006/relationships/numbering" Target="numbering.xml"/><Relationship Id="rId6" Type="http://schemas.openxmlformats.org/officeDocument/2006/relationships/hyperlink" Target="https://eur-lex.europa.eu/legal-content/HU/TXT/?uri=uriserv%3AOJ.L_.2022.071.01.0001.01.HUN&amp;toc=OJ%3AL%3A2022%3A071%3AFULL%20%5d,%20valamint%20a%2086/2022.%20(III.%207.)%20Korm.%20rendelet%20%5bhttps://magyarkozlony.hu/dokumentumok/d98058216e0e225e56baf304d5470bc38736c590/megtekintes" TargetMode="External"/><Relationship Id="rId11" Type="http://schemas.openxmlformats.org/officeDocument/2006/relationships/hyperlink" Target="mailto:kko@oif.gov.hu" TargetMode="External"/><Relationship Id="rId24" Type="http://schemas.openxmlformats.org/officeDocument/2006/relationships/hyperlink" Target="https://www.maltai.hu/" TargetMode="External"/><Relationship Id="rId5" Type="http://schemas.openxmlformats.org/officeDocument/2006/relationships/webSettings" Target="webSettings.xml"/><Relationship Id="rId15" Type="http://schemas.openxmlformats.org/officeDocument/2006/relationships/hyperlink" Target="http://www.bmbah.hu/index.php?option=com_k2&amp;view=item&amp;layout=item&amp;id=1751&amp;Itemid=2123&amp;lang=hu" TargetMode="External"/><Relationship Id="rId23" Type="http://schemas.openxmlformats.org/officeDocument/2006/relationships/hyperlink" Target="https://jobbadni.hu/segitseget-kerek/altalanos-tajekoztato/" TargetMode="External"/><Relationship Id="rId28" Type="http://schemas.openxmlformats.org/officeDocument/2006/relationships/theme" Target="theme/theme1.xml"/><Relationship Id="rId10" Type="http://schemas.openxmlformats.org/officeDocument/2006/relationships/hyperlink" Target="http://oif.gov.hu/index.php?option=com_k2&amp;view=item&amp;layout=item&amp;id=1733&amp;Itemid=2117&amp;lang=hu" TargetMode="External"/><Relationship Id="rId19" Type="http://schemas.openxmlformats.org/officeDocument/2006/relationships/hyperlink" Target="http://oif.gov.hu/index.php?option=com_k2&amp;view=item&amp;layout=item&amp;id=62&amp;Itemid=816&amp;lang=en" TargetMode="External"/><Relationship Id="rId4" Type="http://schemas.openxmlformats.org/officeDocument/2006/relationships/settings" Target="settings.xml"/><Relationship Id="rId9" Type="http://schemas.openxmlformats.org/officeDocument/2006/relationships/hyperlink" Target="http://oif.gov.hu/index.php?option=com_k2&amp;view=item&amp;layout=item&amp;id=437&amp;Itemid=1182&amp;lang=hu" TargetMode="External"/><Relationship Id="rId14" Type="http://schemas.openxmlformats.org/officeDocument/2006/relationships/hyperlink" Target="https://segelyszervezet.hu/kampanyok/haboru-ukrajnaban/" TargetMode="External"/><Relationship Id="rId22" Type="http://schemas.openxmlformats.org/officeDocument/2006/relationships/hyperlink" Target="mailto:kko@oif.gov.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16988</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2022-03-16T17:14:00Z</dcterms:created>
  <dcterms:modified xsi:type="dcterms:W3CDTF">2022-03-16T17:14:00Z</dcterms:modified>
</cp:coreProperties>
</file>